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A468" w14:textId="3482506D" w:rsidR="00F744B6" w:rsidRPr="00E0046B" w:rsidRDefault="00D466AA" w:rsidP="00DC4D35">
      <w:pPr>
        <w:spacing w:before="240" w:line="276" w:lineRule="auto"/>
        <w:jc w:val="center"/>
        <w:rPr>
          <w:b/>
        </w:rPr>
      </w:pPr>
      <w:r w:rsidRPr="00E0046B">
        <w:rPr>
          <w:b/>
        </w:rPr>
        <w:t>Karta oceny wniosku</w:t>
      </w:r>
      <w:r w:rsidR="008D1370">
        <w:rPr>
          <w:b/>
        </w:rPr>
        <w:t xml:space="preserve"> – </w:t>
      </w:r>
      <w:r w:rsidR="00742F94">
        <w:rPr>
          <w:b/>
        </w:rPr>
        <w:t>twórczość artystyczna</w:t>
      </w:r>
    </w:p>
    <w:p w14:paraId="0612F7C9" w14:textId="77777777" w:rsidR="00D466AA" w:rsidRPr="00E0046B" w:rsidRDefault="002167BB" w:rsidP="00DC4D35">
      <w:pPr>
        <w:spacing w:after="360" w:line="276" w:lineRule="auto"/>
        <w:jc w:val="center"/>
        <w:rPr>
          <w:b/>
        </w:rPr>
      </w:pPr>
      <w:r w:rsidRPr="00E0046B">
        <w:rPr>
          <w:b/>
        </w:rPr>
        <w:t>Nr ……/20……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6"/>
        <w:gridCol w:w="1991"/>
        <w:gridCol w:w="1991"/>
      </w:tblGrid>
      <w:tr w:rsidR="00E0046B" w:rsidRPr="00E0046B" w14:paraId="506A5034" w14:textId="77777777" w:rsidTr="00970DE2">
        <w:trPr>
          <w:trHeight w:val="56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0B890DF" w14:textId="77777777" w:rsidR="00F744B6" w:rsidRPr="00E0046B" w:rsidRDefault="00F744B6" w:rsidP="00D466AA">
            <w:pPr>
              <w:jc w:val="center"/>
              <w:rPr>
                <w:b/>
                <w:sz w:val="18"/>
                <w:szCs w:val="18"/>
              </w:rPr>
            </w:pPr>
            <w:r w:rsidRPr="00E0046B">
              <w:rPr>
                <w:b/>
                <w:sz w:val="18"/>
                <w:szCs w:val="18"/>
              </w:rPr>
              <w:t>Kategoria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39A6CFD" w14:textId="77777777" w:rsidR="00F744B6" w:rsidRPr="00E0046B" w:rsidRDefault="00F744B6" w:rsidP="00D466AA">
            <w:pPr>
              <w:jc w:val="center"/>
              <w:rPr>
                <w:b/>
                <w:sz w:val="18"/>
                <w:szCs w:val="18"/>
              </w:rPr>
            </w:pPr>
            <w:r w:rsidRPr="00E0046B">
              <w:rPr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65405AB" w14:textId="77777777" w:rsidR="00F744B6" w:rsidRPr="00E0046B" w:rsidRDefault="00F744B6" w:rsidP="00D466AA">
            <w:pPr>
              <w:jc w:val="center"/>
              <w:rPr>
                <w:b/>
                <w:sz w:val="18"/>
                <w:szCs w:val="18"/>
              </w:rPr>
            </w:pPr>
            <w:r w:rsidRPr="00E0046B">
              <w:rPr>
                <w:b/>
                <w:sz w:val="18"/>
                <w:szCs w:val="18"/>
              </w:rPr>
              <w:t>Ocena Komisji Konkursowej</w:t>
            </w:r>
          </w:p>
        </w:tc>
      </w:tr>
      <w:tr w:rsidR="00E0046B" w:rsidRPr="00E0046B" w14:paraId="556BFA5E" w14:textId="77777777" w:rsidTr="00970DE2">
        <w:trPr>
          <w:trHeight w:val="567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993C7FD" w14:textId="0261F30F" w:rsidR="00F744B6" w:rsidRPr="00E0046B" w:rsidRDefault="00F744B6" w:rsidP="000765C1">
            <w:pPr>
              <w:rPr>
                <w:b/>
                <w:sz w:val="20"/>
                <w:szCs w:val="20"/>
              </w:rPr>
            </w:pPr>
            <w:r w:rsidRPr="00E0046B">
              <w:rPr>
                <w:b/>
                <w:sz w:val="20"/>
                <w:szCs w:val="20"/>
              </w:rPr>
              <w:t>I. Ocena merytoryczna</w:t>
            </w:r>
            <w:r w:rsidR="00D466AA" w:rsidRPr="00E0046B">
              <w:rPr>
                <w:b/>
                <w:sz w:val="20"/>
                <w:szCs w:val="20"/>
              </w:rPr>
              <w:t xml:space="preserve"> projektu (maksymalnie </w:t>
            </w:r>
            <w:r w:rsidR="00BB43D7" w:rsidRPr="00E0046B">
              <w:rPr>
                <w:b/>
                <w:sz w:val="20"/>
                <w:szCs w:val="20"/>
              </w:rPr>
              <w:t>3</w:t>
            </w:r>
            <w:r w:rsidR="00D466AA" w:rsidRPr="00E0046B">
              <w:rPr>
                <w:b/>
                <w:sz w:val="20"/>
                <w:szCs w:val="20"/>
              </w:rPr>
              <w:t>0 pkt</w:t>
            </w:r>
            <w:r w:rsidRPr="00E0046B">
              <w:rPr>
                <w:b/>
                <w:sz w:val="20"/>
                <w:szCs w:val="20"/>
              </w:rPr>
              <w:t>)</w:t>
            </w:r>
          </w:p>
        </w:tc>
      </w:tr>
      <w:tr w:rsidR="00E0046B" w:rsidRPr="00E0046B" w14:paraId="0496C516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A70D09A" w14:textId="5E198946" w:rsidR="00F744B6" w:rsidRPr="00E0046B" w:rsidRDefault="000F0CEA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 xml:space="preserve">Merytoryczne uzasadnienie projektu 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4FF5F5D" w14:textId="14B43D77" w:rsidR="00F744B6" w:rsidRPr="00E0046B" w:rsidRDefault="00F40A54" w:rsidP="00D4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3FA4E33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517DE22A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7138634" w14:textId="5471ED9D" w:rsidR="00F744B6" w:rsidRPr="00AA2A08" w:rsidRDefault="00F40A54" w:rsidP="00D466AA">
            <w:pPr>
              <w:rPr>
                <w:sz w:val="20"/>
                <w:szCs w:val="20"/>
              </w:rPr>
            </w:pPr>
            <w:r w:rsidRPr="00AA2A08">
              <w:rPr>
                <w:sz w:val="20"/>
                <w:szCs w:val="20"/>
              </w:rPr>
              <w:t>Cel, zaplanowane</w:t>
            </w:r>
            <w:r w:rsidR="00742F94" w:rsidRPr="00AA2A08">
              <w:rPr>
                <w:sz w:val="20"/>
                <w:szCs w:val="20"/>
              </w:rPr>
              <w:t xml:space="preserve"> działa</w:t>
            </w:r>
            <w:r w:rsidRPr="00AA2A08">
              <w:rPr>
                <w:sz w:val="20"/>
                <w:szCs w:val="20"/>
              </w:rPr>
              <w:t>nia</w:t>
            </w:r>
            <w:r w:rsidR="00742F94" w:rsidRPr="00AA2A08">
              <w:rPr>
                <w:sz w:val="20"/>
                <w:szCs w:val="20"/>
              </w:rPr>
              <w:t>, spójność koncepcji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3104EFC" w14:textId="31B57AC6" w:rsidR="00F744B6" w:rsidRPr="00E0046B" w:rsidRDefault="00F40A54" w:rsidP="00D4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3B2E813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60BC84C8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655A471D" w14:textId="42E0003D" w:rsidR="00F744B6" w:rsidRPr="0006638D" w:rsidRDefault="00F40A54" w:rsidP="00D466AA">
            <w:pPr>
              <w:rPr>
                <w:spacing w:val="-4"/>
                <w:sz w:val="20"/>
                <w:szCs w:val="20"/>
              </w:rPr>
            </w:pPr>
            <w:r w:rsidRPr="0006638D">
              <w:rPr>
                <w:spacing w:val="-4"/>
                <w:sz w:val="20"/>
                <w:szCs w:val="20"/>
              </w:rPr>
              <w:t>Sposób rozpowszechniania wyników projektu – renoma galerii / ośrodka artystycznego / instytucji kultury; ranga wydarzenia artystycznego lub naukowego</w:t>
            </w:r>
            <w:r w:rsidR="0006638D" w:rsidRPr="0006638D">
              <w:rPr>
                <w:spacing w:val="-4"/>
                <w:sz w:val="20"/>
                <w:szCs w:val="20"/>
              </w:rPr>
              <w:t>; miejsce upublicznienia, zasięg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36705EA" w14:textId="63BDE7AA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1</w:t>
            </w:r>
            <w:r w:rsidR="00BB43D7" w:rsidRPr="00E0046B">
              <w:rPr>
                <w:sz w:val="20"/>
                <w:szCs w:val="20"/>
              </w:rPr>
              <w:t>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25ACECE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70DD583A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3B3EE597" w14:textId="42E96C42" w:rsidR="00F744B6" w:rsidRPr="00AA2A08" w:rsidRDefault="00602F66" w:rsidP="00D466AA">
            <w:pPr>
              <w:rPr>
                <w:sz w:val="20"/>
                <w:szCs w:val="20"/>
              </w:rPr>
            </w:pPr>
            <w:r w:rsidRPr="00AA2A08">
              <w:rPr>
                <w:sz w:val="20"/>
                <w:szCs w:val="20"/>
              </w:rPr>
              <w:t>Znaczenie wyników projektu dla dziedziny/dyscypliny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6FAB223" w14:textId="0FEAF0FA" w:rsidR="00F744B6" w:rsidRPr="00E0046B" w:rsidRDefault="00F40A54" w:rsidP="00D4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A90D238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A187EA2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99E79B3" w14:textId="733C2FDF" w:rsidR="00B93236" w:rsidRPr="00AA2A08" w:rsidRDefault="00B93236" w:rsidP="00D466AA">
            <w:pPr>
              <w:rPr>
                <w:sz w:val="20"/>
                <w:szCs w:val="20"/>
              </w:rPr>
            </w:pPr>
            <w:r w:rsidRPr="00AA2A08">
              <w:rPr>
                <w:sz w:val="20"/>
                <w:szCs w:val="20"/>
              </w:rPr>
              <w:t xml:space="preserve">Znaczenie wyników </w:t>
            </w:r>
            <w:r w:rsidR="00602F66" w:rsidRPr="00AA2A08">
              <w:rPr>
                <w:sz w:val="20"/>
                <w:szCs w:val="20"/>
              </w:rPr>
              <w:t xml:space="preserve">projektu </w:t>
            </w:r>
            <w:r w:rsidRPr="00AA2A08">
              <w:rPr>
                <w:sz w:val="20"/>
                <w:szCs w:val="20"/>
              </w:rPr>
              <w:t xml:space="preserve">dla Uczelni, </w:t>
            </w:r>
            <w:r w:rsidR="00602F66" w:rsidRPr="00AA2A08">
              <w:rPr>
                <w:sz w:val="20"/>
                <w:szCs w:val="20"/>
              </w:rPr>
              <w:t>kultury,</w:t>
            </w:r>
            <w:r w:rsidRPr="00AA2A08">
              <w:rPr>
                <w:sz w:val="20"/>
                <w:szCs w:val="20"/>
              </w:rPr>
              <w:t xml:space="preserve"> gospodarki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FAF8625" w14:textId="67056CC1" w:rsidR="00B93236" w:rsidRPr="00E0046B" w:rsidRDefault="00F40A54" w:rsidP="00D4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BBA032C" w14:textId="77777777" w:rsidR="00B93236" w:rsidRPr="00E0046B" w:rsidRDefault="00B9323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6D0AD91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768E9783" w14:textId="6B8D5E94" w:rsidR="00F744B6" w:rsidRPr="00AA2A08" w:rsidRDefault="00DC4D35" w:rsidP="00D466AA">
            <w:pPr>
              <w:rPr>
                <w:sz w:val="20"/>
                <w:szCs w:val="20"/>
              </w:rPr>
            </w:pPr>
            <w:r w:rsidRPr="00AA2A08">
              <w:rPr>
                <w:sz w:val="20"/>
                <w:szCs w:val="20"/>
              </w:rPr>
              <w:t>W</w:t>
            </w:r>
            <w:r w:rsidR="00F744B6" w:rsidRPr="00AA2A08">
              <w:rPr>
                <w:sz w:val="20"/>
                <w:szCs w:val="20"/>
              </w:rPr>
              <w:t>ykonalność założonych badań</w:t>
            </w:r>
            <w:r w:rsidR="00F40A54" w:rsidRPr="00AA2A08">
              <w:rPr>
                <w:sz w:val="20"/>
                <w:szCs w:val="20"/>
              </w:rPr>
              <w:t xml:space="preserve"> (aspekty praktyczne i</w:t>
            </w:r>
            <w:r w:rsidR="00AA2A08">
              <w:rPr>
                <w:sz w:val="20"/>
                <w:szCs w:val="20"/>
              </w:rPr>
              <w:t> </w:t>
            </w:r>
            <w:r w:rsidR="00F40A54" w:rsidRPr="00AA2A08">
              <w:rPr>
                <w:sz w:val="20"/>
                <w:szCs w:val="20"/>
              </w:rPr>
              <w:t>organizacyjne)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75772E7" w14:textId="59D7EC0A" w:rsidR="00F744B6" w:rsidRPr="00E0046B" w:rsidRDefault="00BB43D7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0DFDA90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121D3C0A" w14:textId="77777777" w:rsidTr="00BD3E83">
        <w:trPr>
          <w:trHeight w:val="567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7D8FD64D" w14:textId="4EA7BDFF" w:rsidR="00BB43D7" w:rsidRPr="00E0046B" w:rsidRDefault="00BB43D7" w:rsidP="000765C1">
            <w:pPr>
              <w:rPr>
                <w:b/>
                <w:sz w:val="20"/>
                <w:szCs w:val="20"/>
              </w:rPr>
            </w:pPr>
            <w:r w:rsidRPr="00E0046B">
              <w:rPr>
                <w:b/>
                <w:sz w:val="20"/>
                <w:szCs w:val="20"/>
              </w:rPr>
              <w:t>II. Ocena zasadności planowanych kosztów (maksymalnie 15 pkt)</w:t>
            </w:r>
          </w:p>
        </w:tc>
      </w:tr>
      <w:tr w:rsidR="00E0046B" w:rsidRPr="00E0046B" w14:paraId="57EA5CDC" w14:textId="77777777" w:rsidTr="00BD3E83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06950D0D" w14:textId="77777777" w:rsidR="00BB43D7" w:rsidRPr="00E0046B" w:rsidRDefault="00BB43D7" w:rsidP="00BD3E83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Zasadność planowanych kosztów w odniesieniu do zaplanowanych zadań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F224ECB" w14:textId="77777777" w:rsidR="00BB43D7" w:rsidRPr="00E0046B" w:rsidRDefault="00BB43D7" w:rsidP="00BD3E83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10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2357587" w14:textId="77777777" w:rsidR="00BB43D7" w:rsidRPr="00E0046B" w:rsidRDefault="00BB43D7" w:rsidP="00BD3E83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0B75EFC" w14:textId="77777777" w:rsidTr="00BD3E83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54F95331" w14:textId="77777777" w:rsidR="00BB43D7" w:rsidRPr="00E0046B" w:rsidRDefault="00BB43D7" w:rsidP="00BD3E83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Uzasadnienie kosztów i sposób ich szacowania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BF96586" w14:textId="77777777" w:rsidR="00BB43D7" w:rsidRPr="00E0046B" w:rsidRDefault="00BB43D7" w:rsidP="00BD3E83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9B8C702" w14:textId="77777777" w:rsidR="00BB43D7" w:rsidRPr="00E0046B" w:rsidRDefault="00BB43D7" w:rsidP="00BD3E83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413420ED" w14:textId="77777777" w:rsidTr="00970DE2">
        <w:trPr>
          <w:trHeight w:val="567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7E9F52B0" w14:textId="00858051" w:rsidR="00F744B6" w:rsidRPr="00E0046B" w:rsidRDefault="00F744B6" w:rsidP="000765C1">
            <w:pPr>
              <w:rPr>
                <w:b/>
                <w:sz w:val="20"/>
                <w:szCs w:val="20"/>
              </w:rPr>
            </w:pPr>
            <w:r w:rsidRPr="00E0046B">
              <w:rPr>
                <w:b/>
                <w:sz w:val="20"/>
                <w:szCs w:val="20"/>
              </w:rPr>
              <w:t>II</w:t>
            </w:r>
            <w:r w:rsidR="000765C1" w:rsidRPr="00E0046B">
              <w:rPr>
                <w:b/>
                <w:sz w:val="20"/>
                <w:szCs w:val="20"/>
              </w:rPr>
              <w:t>I</w:t>
            </w:r>
            <w:r w:rsidRPr="00E0046B">
              <w:rPr>
                <w:b/>
                <w:sz w:val="20"/>
                <w:szCs w:val="20"/>
              </w:rPr>
              <w:t xml:space="preserve">. Ocena dorobku kierownika </w:t>
            </w:r>
            <w:r w:rsidR="00BB43D7" w:rsidRPr="00E0046B">
              <w:rPr>
                <w:b/>
                <w:sz w:val="20"/>
                <w:szCs w:val="20"/>
              </w:rPr>
              <w:t>z ostatnich 5 lat</w:t>
            </w:r>
            <w:r w:rsidRPr="00E0046B">
              <w:rPr>
                <w:b/>
                <w:sz w:val="20"/>
                <w:szCs w:val="20"/>
              </w:rPr>
              <w:t xml:space="preserve"> </w:t>
            </w:r>
            <w:r w:rsidR="00D466AA" w:rsidRPr="00E0046B">
              <w:rPr>
                <w:b/>
                <w:sz w:val="20"/>
                <w:szCs w:val="20"/>
              </w:rPr>
              <w:t xml:space="preserve">(maksymalnie </w:t>
            </w:r>
            <w:r w:rsidR="000765C1" w:rsidRPr="00E0046B">
              <w:rPr>
                <w:b/>
                <w:sz w:val="20"/>
                <w:szCs w:val="20"/>
              </w:rPr>
              <w:t>5</w:t>
            </w:r>
            <w:r w:rsidR="00D466AA" w:rsidRPr="00E0046B">
              <w:rPr>
                <w:b/>
                <w:sz w:val="20"/>
                <w:szCs w:val="20"/>
              </w:rPr>
              <w:t xml:space="preserve"> pkt</w:t>
            </w:r>
            <w:r w:rsidRPr="00E0046B">
              <w:rPr>
                <w:b/>
                <w:sz w:val="20"/>
                <w:szCs w:val="20"/>
              </w:rPr>
              <w:t>)</w:t>
            </w:r>
          </w:p>
        </w:tc>
      </w:tr>
      <w:tr w:rsidR="00E0046B" w:rsidRPr="00E0046B" w14:paraId="6017B7B3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07DFE8A9" w14:textId="28CEE809" w:rsidR="00F744B6" w:rsidRPr="00AA2A08" w:rsidRDefault="00742F94" w:rsidP="00D466AA">
            <w:pPr>
              <w:rPr>
                <w:sz w:val="20"/>
                <w:szCs w:val="20"/>
              </w:rPr>
            </w:pPr>
            <w:r w:rsidRPr="00AA2A08">
              <w:rPr>
                <w:sz w:val="20"/>
                <w:szCs w:val="20"/>
              </w:rPr>
              <w:t>Osiągnięcia artystyczne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3ED5697" w14:textId="41F5BFF3" w:rsidR="00F744B6" w:rsidRPr="00E0046B" w:rsidRDefault="000765C1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31FA55D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994698C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0458A62D" w14:textId="6AA7A0B4" w:rsidR="00B93236" w:rsidRPr="00E0046B" w:rsidRDefault="00B93236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Udział w projektach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7EBC49E" w14:textId="6108CC67" w:rsidR="00B93236" w:rsidRPr="00E0046B" w:rsidRDefault="000765C1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AE2CB0D" w14:textId="77777777" w:rsidR="00B93236" w:rsidRPr="00E0046B" w:rsidRDefault="00B9323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29DD00BA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1C84F90" w14:textId="2DA9A920" w:rsidR="009A5C05" w:rsidRPr="00E0046B" w:rsidRDefault="009A5C05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Aktywność w zakresie aplikowania o granty zewnętrzne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CA10C70" w14:textId="274BA047" w:rsidR="009A5C05" w:rsidRPr="00E0046B" w:rsidRDefault="00F772DA" w:rsidP="00D4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966DA99" w14:textId="77777777" w:rsidR="009A5C05" w:rsidRPr="00E0046B" w:rsidRDefault="009A5C05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5BF07E6" w14:textId="77777777" w:rsidTr="003B5BCE">
        <w:trPr>
          <w:trHeight w:val="567"/>
          <w:jc w:val="center"/>
        </w:trPr>
        <w:tc>
          <w:tcPr>
            <w:tcW w:w="2932" w:type="pct"/>
            <w:shd w:val="clear" w:color="auto" w:fill="F2F2F2" w:themeFill="background1" w:themeFillShade="F2"/>
            <w:vAlign w:val="center"/>
          </w:tcPr>
          <w:p w14:paraId="08130E18" w14:textId="6B8D8EE3" w:rsidR="00D50C2B" w:rsidRPr="00E0046B" w:rsidRDefault="00D50C2B" w:rsidP="00D50C2B">
            <w:pPr>
              <w:rPr>
                <w:sz w:val="20"/>
                <w:szCs w:val="20"/>
              </w:rPr>
            </w:pPr>
            <w:r w:rsidRPr="00E0046B">
              <w:rPr>
                <w:b/>
                <w:sz w:val="20"/>
                <w:szCs w:val="20"/>
              </w:rPr>
              <w:t>Suma przyznanych punktów przez Komisję Konkursową (I + II + III)</w:t>
            </w:r>
          </w:p>
        </w:tc>
        <w:tc>
          <w:tcPr>
            <w:tcW w:w="2068" w:type="pct"/>
            <w:gridSpan w:val="2"/>
            <w:shd w:val="clear" w:color="auto" w:fill="F2F2F2" w:themeFill="background1" w:themeFillShade="F2"/>
            <w:vAlign w:val="center"/>
          </w:tcPr>
          <w:p w14:paraId="5E106351" w14:textId="77777777" w:rsidR="00D50C2B" w:rsidRPr="00E0046B" w:rsidRDefault="00D50C2B" w:rsidP="00D466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9EC47D" w14:textId="77777777" w:rsidR="002167BB" w:rsidRPr="00E0046B" w:rsidRDefault="00D50C2B" w:rsidP="00F3457C">
      <w:pPr>
        <w:spacing w:before="480" w:line="360" w:lineRule="auto"/>
        <w:rPr>
          <w:b/>
          <w:sz w:val="20"/>
          <w:szCs w:val="20"/>
        </w:rPr>
      </w:pPr>
      <w:r w:rsidRPr="00E0046B">
        <w:rPr>
          <w:b/>
          <w:sz w:val="20"/>
          <w:szCs w:val="20"/>
        </w:rPr>
        <w:t>Rekomendacja Komisji Konkursowej</w:t>
      </w:r>
    </w:p>
    <w:p w14:paraId="75E33620" w14:textId="0C6931CF" w:rsidR="00970DE2" w:rsidRPr="00E0046B" w:rsidRDefault="003E5086" w:rsidP="00231A23">
      <w:pPr>
        <w:spacing w:line="360" w:lineRule="auto"/>
        <w:rPr>
          <w:sz w:val="20"/>
          <w:szCs w:val="20"/>
        </w:rPr>
      </w:pPr>
      <w:r w:rsidRPr="00E0046B">
        <w:rPr>
          <w:sz w:val="28"/>
          <w:szCs w:val="28"/>
        </w:rPr>
        <w:sym w:font="Wingdings 2" w:char="F030"/>
      </w:r>
      <w:r w:rsidR="00970DE2" w:rsidRPr="00E0046B">
        <w:rPr>
          <w:sz w:val="22"/>
          <w:szCs w:val="22"/>
        </w:rPr>
        <w:t xml:space="preserve"> </w:t>
      </w:r>
      <w:r w:rsidR="00F3457C" w:rsidRPr="00E0046B">
        <w:rPr>
          <w:sz w:val="20"/>
          <w:szCs w:val="20"/>
        </w:rPr>
        <w:t>Przyjęcie projektu do realizacji z</w:t>
      </w:r>
      <w:r w:rsidR="00970DE2" w:rsidRPr="00E0046B">
        <w:rPr>
          <w:sz w:val="20"/>
          <w:szCs w:val="20"/>
        </w:rPr>
        <w:t>godnie z wnioskiem</w:t>
      </w:r>
      <w:r w:rsidR="00231A23" w:rsidRPr="00E0046B">
        <w:rPr>
          <w:sz w:val="20"/>
          <w:szCs w:val="20"/>
        </w:rPr>
        <w:t>; k</w:t>
      </w:r>
      <w:r w:rsidR="00970DE2" w:rsidRPr="00E0046B">
        <w:rPr>
          <w:sz w:val="20"/>
          <w:szCs w:val="20"/>
        </w:rPr>
        <w:t>wota dofinansowania: ……………………</w:t>
      </w:r>
      <w:r w:rsidR="00231A23" w:rsidRPr="00E0046B">
        <w:rPr>
          <w:sz w:val="20"/>
          <w:szCs w:val="20"/>
        </w:rPr>
        <w:t>……</w:t>
      </w:r>
    </w:p>
    <w:p w14:paraId="28A060D6" w14:textId="071289B9" w:rsidR="00F3457C" w:rsidRPr="00E0046B" w:rsidRDefault="003E5086" w:rsidP="00F3457C">
      <w:pPr>
        <w:spacing w:line="360" w:lineRule="auto"/>
        <w:rPr>
          <w:sz w:val="20"/>
          <w:szCs w:val="20"/>
        </w:rPr>
      </w:pPr>
      <w:r w:rsidRPr="00E0046B">
        <w:rPr>
          <w:sz w:val="28"/>
          <w:szCs w:val="28"/>
        </w:rPr>
        <w:sym w:font="Wingdings 2" w:char="F030"/>
      </w:r>
      <w:r w:rsidR="00970DE2" w:rsidRPr="00E0046B">
        <w:rPr>
          <w:sz w:val="20"/>
          <w:szCs w:val="20"/>
        </w:rPr>
        <w:t xml:space="preserve"> </w:t>
      </w:r>
      <w:r w:rsidR="00F3457C" w:rsidRPr="00E0046B">
        <w:rPr>
          <w:sz w:val="20"/>
          <w:szCs w:val="20"/>
        </w:rPr>
        <w:t>Przyjęcie projektu</w:t>
      </w:r>
      <w:r w:rsidR="00970DE2" w:rsidRPr="00E0046B">
        <w:rPr>
          <w:sz w:val="20"/>
          <w:szCs w:val="20"/>
        </w:rPr>
        <w:t xml:space="preserve"> do realizacji z obniżonym dofinansowaniem</w:t>
      </w:r>
      <w:r w:rsidR="00231A23" w:rsidRPr="00E0046B">
        <w:rPr>
          <w:sz w:val="20"/>
          <w:szCs w:val="20"/>
        </w:rPr>
        <w:t>;</w:t>
      </w:r>
      <w:r w:rsidR="00970DE2" w:rsidRPr="00E0046B">
        <w:rPr>
          <w:sz w:val="20"/>
          <w:szCs w:val="20"/>
        </w:rPr>
        <w:t xml:space="preserve"> proponowana kwota: …………</w:t>
      </w:r>
      <w:r w:rsidRPr="00E0046B">
        <w:rPr>
          <w:sz w:val="20"/>
          <w:szCs w:val="20"/>
        </w:rPr>
        <w:t>………</w:t>
      </w:r>
    </w:p>
    <w:p w14:paraId="2BAFCB48" w14:textId="10E254A8" w:rsidR="00970DE2" w:rsidRPr="00E0046B" w:rsidRDefault="003E5086" w:rsidP="00F3457C">
      <w:pPr>
        <w:spacing w:line="360" w:lineRule="auto"/>
        <w:rPr>
          <w:sz w:val="20"/>
          <w:szCs w:val="20"/>
        </w:rPr>
      </w:pPr>
      <w:r w:rsidRPr="00E0046B">
        <w:rPr>
          <w:sz w:val="28"/>
          <w:szCs w:val="28"/>
        </w:rPr>
        <w:sym w:font="Wingdings 2" w:char="F030"/>
      </w:r>
      <w:r w:rsidR="00970DE2" w:rsidRPr="00E0046B">
        <w:rPr>
          <w:sz w:val="20"/>
          <w:szCs w:val="20"/>
        </w:rPr>
        <w:t xml:space="preserve"> Odrzucenie projektu</w:t>
      </w:r>
    </w:p>
    <w:p w14:paraId="55D65E10" w14:textId="43805587" w:rsidR="00231A23" w:rsidRPr="00E0046B" w:rsidRDefault="00231A23" w:rsidP="00F3457C">
      <w:pPr>
        <w:spacing w:line="360" w:lineRule="auto"/>
        <w:rPr>
          <w:sz w:val="20"/>
          <w:szCs w:val="20"/>
        </w:rPr>
      </w:pPr>
      <w:r w:rsidRPr="00E0046B">
        <w:rPr>
          <w:b/>
          <w:bCs/>
          <w:sz w:val="20"/>
          <w:szCs w:val="20"/>
        </w:rPr>
        <w:t>Okres realizacji projektu</w:t>
      </w:r>
      <w:r w:rsidRPr="00E0046B">
        <w:rPr>
          <w:sz w:val="20"/>
          <w:szCs w:val="20"/>
        </w:rPr>
        <w:t xml:space="preserve">: ………… miesięcy </w:t>
      </w:r>
    </w:p>
    <w:p w14:paraId="12166552" w14:textId="77777777" w:rsidR="00970DE2" w:rsidRPr="00E0046B" w:rsidRDefault="00970DE2" w:rsidP="00E251FB">
      <w:pPr>
        <w:spacing w:before="120" w:line="360" w:lineRule="auto"/>
        <w:rPr>
          <w:sz w:val="20"/>
          <w:szCs w:val="20"/>
        </w:rPr>
      </w:pPr>
      <w:r w:rsidRPr="00E0046B">
        <w:rPr>
          <w:sz w:val="20"/>
          <w:szCs w:val="20"/>
        </w:rPr>
        <w:t>Uzasadnienie oceny, dodatkowe uwagi Komisji:</w:t>
      </w:r>
    </w:p>
    <w:p w14:paraId="0039BE4E" w14:textId="77777777" w:rsidR="00970DE2" w:rsidRPr="00E0046B" w:rsidRDefault="00970DE2" w:rsidP="00F3457C">
      <w:pPr>
        <w:spacing w:line="360" w:lineRule="auto"/>
        <w:rPr>
          <w:sz w:val="22"/>
          <w:szCs w:val="22"/>
        </w:rPr>
      </w:pPr>
      <w:r w:rsidRPr="00E0046B"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42465CB3" w14:textId="257CA6EB" w:rsidR="00970DE2" w:rsidRDefault="00970DE2" w:rsidP="00F3457C">
      <w:pPr>
        <w:spacing w:line="360" w:lineRule="auto"/>
        <w:rPr>
          <w:sz w:val="22"/>
          <w:szCs w:val="22"/>
        </w:rPr>
      </w:pPr>
      <w:r w:rsidRPr="00E0046B">
        <w:rPr>
          <w:sz w:val="22"/>
          <w:szCs w:val="22"/>
        </w:rPr>
        <w:t>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8"/>
        <w:gridCol w:w="4000"/>
      </w:tblGrid>
      <w:tr w:rsidR="00E0046B" w:rsidRPr="00E0046B" w14:paraId="5BA4E059" w14:textId="77777777" w:rsidTr="00AA2A08">
        <w:trPr>
          <w:trHeight w:hRule="exact" w:val="340"/>
        </w:trPr>
        <w:tc>
          <w:tcPr>
            <w:tcW w:w="5638" w:type="dxa"/>
            <w:vAlign w:val="bottom"/>
          </w:tcPr>
          <w:p w14:paraId="205F18DF" w14:textId="77777777" w:rsidR="00706188" w:rsidRPr="00E0046B" w:rsidRDefault="00706188" w:rsidP="00706188">
            <w:pPr>
              <w:rPr>
                <w:sz w:val="22"/>
                <w:szCs w:val="22"/>
              </w:rPr>
            </w:pPr>
            <w:r w:rsidRPr="00E0046B">
              <w:rPr>
                <w:sz w:val="22"/>
                <w:szCs w:val="22"/>
              </w:rPr>
              <w:t>Tarnów, dnia …………………………</w:t>
            </w:r>
          </w:p>
        </w:tc>
        <w:tc>
          <w:tcPr>
            <w:tcW w:w="4000" w:type="dxa"/>
            <w:vAlign w:val="bottom"/>
          </w:tcPr>
          <w:p w14:paraId="7B49DCB4" w14:textId="77777777" w:rsidR="00706188" w:rsidRPr="00E0046B" w:rsidRDefault="00706188" w:rsidP="00706188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Podpisy Członków Komisji Konkursowej</w:t>
            </w:r>
          </w:p>
        </w:tc>
      </w:tr>
      <w:tr w:rsidR="00E0046B" w:rsidRPr="00E0046B" w14:paraId="5774F344" w14:textId="77777777" w:rsidTr="00AA2A08">
        <w:trPr>
          <w:trHeight w:hRule="exact" w:val="340"/>
        </w:trPr>
        <w:tc>
          <w:tcPr>
            <w:tcW w:w="5638" w:type="dxa"/>
            <w:vAlign w:val="bottom"/>
          </w:tcPr>
          <w:p w14:paraId="5F3F9304" w14:textId="77777777" w:rsidR="00706188" w:rsidRPr="00E0046B" w:rsidRDefault="00706188" w:rsidP="00706188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24F7F4BE" w14:textId="77777777" w:rsidR="00706188" w:rsidRPr="00E0046B" w:rsidRDefault="00706188" w:rsidP="00706188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  <w:tr w:rsidR="00E0046B" w:rsidRPr="00E0046B" w14:paraId="222AAC30" w14:textId="77777777" w:rsidTr="00AA2A08">
        <w:trPr>
          <w:trHeight w:hRule="exact" w:val="340"/>
        </w:trPr>
        <w:tc>
          <w:tcPr>
            <w:tcW w:w="5638" w:type="dxa"/>
            <w:vAlign w:val="bottom"/>
          </w:tcPr>
          <w:p w14:paraId="3CA5542A" w14:textId="77777777" w:rsidR="00706188" w:rsidRPr="00E0046B" w:rsidRDefault="00706188" w:rsidP="00706188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2D9AAEA5" w14:textId="77777777" w:rsidR="00706188" w:rsidRPr="00E0046B" w:rsidRDefault="00706188" w:rsidP="00706188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  <w:tr w:rsidR="00E0046B" w:rsidRPr="00E0046B" w14:paraId="07BFAC6B" w14:textId="77777777" w:rsidTr="00AA2A08">
        <w:trPr>
          <w:trHeight w:hRule="exact" w:val="340"/>
        </w:trPr>
        <w:tc>
          <w:tcPr>
            <w:tcW w:w="5638" w:type="dxa"/>
            <w:vAlign w:val="bottom"/>
          </w:tcPr>
          <w:p w14:paraId="5A1C6269" w14:textId="77777777" w:rsidR="00C10549" w:rsidRPr="00E0046B" w:rsidRDefault="00C10549" w:rsidP="00C10549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0DF84019" w14:textId="3B6E34ED" w:rsidR="00C10549" w:rsidRPr="00E0046B" w:rsidRDefault="00C10549" w:rsidP="00C10549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  <w:tr w:rsidR="00C10549" w:rsidRPr="00E0046B" w14:paraId="01D0C921" w14:textId="77777777" w:rsidTr="00AA2A08">
        <w:trPr>
          <w:trHeight w:hRule="exact" w:val="340"/>
        </w:trPr>
        <w:tc>
          <w:tcPr>
            <w:tcW w:w="5638" w:type="dxa"/>
            <w:vAlign w:val="bottom"/>
          </w:tcPr>
          <w:p w14:paraId="02E0F0D6" w14:textId="77777777" w:rsidR="00C10549" w:rsidRPr="00E0046B" w:rsidRDefault="00C10549" w:rsidP="00C10549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0A83EABB" w14:textId="7EFA5A1E" w:rsidR="00C10549" w:rsidRPr="00E0046B" w:rsidRDefault="00C10549" w:rsidP="00C10549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  <w:tr w:rsidR="00C04209" w:rsidRPr="00E0046B" w14:paraId="62243DED" w14:textId="77777777" w:rsidTr="00AA2A08">
        <w:trPr>
          <w:trHeight w:hRule="exact" w:val="340"/>
        </w:trPr>
        <w:tc>
          <w:tcPr>
            <w:tcW w:w="5638" w:type="dxa"/>
            <w:vAlign w:val="bottom"/>
          </w:tcPr>
          <w:p w14:paraId="4E099544" w14:textId="77777777" w:rsidR="00C04209" w:rsidRPr="00E0046B" w:rsidRDefault="00C04209" w:rsidP="00C10549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60B02FBD" w14:textId="57FC7381" w:rsidR="00C04209" w:rsidRPr="00E0046B" w:rsidRDefault="00C04209" w:rsidP="00C10549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</w:tbl>
    <w:p w14:paraId="5F463439" w14:textId="77777777" w:rsidR="00D466AA" w:rsidRPr="00E0046B" w:rsidRDefault="00D466AA" w:rsidP="00231A23">
      <w:pPr>
        <w:spacing w:before="360" w:line="276" w:lineRule="auto"/>
        <w:rPr>
          <w:sz w:val="22"/>
          <w:szCs w:val="22"/>
        </w:rPr>
      </w:pPr>
    </w:p>
    <w:sectPr w:rsidR="00D466AA" w:rsidRPr="00E0046B" w:rsidSect="00970D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CEC"/>
    <w:multiLevelType w:val="hybridMultilevel"/>
    <w:tmpl w:val="6EE82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6289"/>
    <w:multiLevelType w:val="hybridMultilevel"/>
    <w:tmpl w:val="BD38B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0A0A"/>
    <w:multiLevelType w:val="hybridMultilevel"/>
    <w:tmpl w:val="AFAA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27F8E"/>
    <w:multiLevelType w:val="hybridMultilevel"/>
    <w:tmpl w:val="590E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6"/>
    <w:rsid w:val="0006638D"/>
    <w:rsid w:val="000765C1"/>
    <w:rsid w:val="000F0CEA"/>
    <w:rsid w:val="000F6EB1"/>
    <w:rsid w:val="000F7A0C"/>
    <w:rsid w:val="00134B8D"/>
    <w:rsid w:val="00140009"/>
    <w:rsid w:val="001634A1"/>
    <w:rsid w:val="001B7AF8"/>
    <w:rsid w:val="002167BB"/>
    <w:rsid w:val="00231A23"/>
    <w:rsid w:val="00243DC4"/>
    <w:rsid w:val="002E1237"/>
    <w:rsid w:val="002F083E"/>
    <w:rsid w:val="003B5BCE"/>
    <w:rsid w:val="003E5086"/>
    <w:rsid w:val="00406B00"/>
    <w:rsid w:val="00413DDD"/>
    <w:rsid w:val="00491C78"/>
    <w:rsid w:val="00602F66"/>
    <w:rsid w:val="00604AF9"/>
    <w:rsid w:val="006E218C"/>
    <w:rsid w:val="00706188"/>
    <w:rsid w:val="00742F94"/>
    <w:rsid w:val="00820108"/>
    <w:rsid w:val="008A0D8E"/>
    <w:rsid w:val="008D1370"/>
    <w:rsid w:val="009476AD"/>
    <w:rsid w:val="00970DE2"/>
    <w:rsid w:val="009A5C05"/>
    <w:rsid w:val="009B3D36"/>
    <w:rsid w:val="00A70853"/>
    <w:rsid w:val="00AA2A08"/>
    <w:rsid w:val="00AB52A0"/>
    <w:rsid w:val="00B17C55"/>
    <w:rsid w:val="00B50146"/>
    <w:rsid w:val="00B93236"/>
    <w:rsid w:val="00BB43D7"/>
    <w:rsid w:val="00C04209"/>
    <w:rsid w:val="00C10549"/>
    <w:rsid w:val="00C21641"/>
    <w:rsid w:val="00C460DD"/>
    <w:rsid w:val="00CC0B33"/>
    <w:rsid w:val="00CE285C"/>
    <w:rsid w:val="00D162EF"/>
    <w:rsid w:val="00D40769"/>
    <w:rsid w:val="00D466AA"/>
    <w:rsid w:val="00D50C2B"/>
    <w:rsid w:val="00DC4D35"/>
    <w:rsid w:val="00DD0F62"/>
    <w:rsid w:val="00E0046B"/>
    <w:rsid w:val="00E251FB"/>
    <w:rsid w:val="00EF7B5C"/>
    <w:rsid w:val="00F26D66"/>
    <w:rsid w:val="00F3457C"/>
    <w:rsid w:val="00F40A54"/>
    <w:rsid w:val="00F744B6"/>
    <w:rsid w:val="00F772DA"/>
    <w:rsid w:val="00F7749B"/>
    <w:rsid w:val="00F8116B"/>
    <w:rsid w:val="00F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5D58"/>
  <w15:docId w15:val="{B44BF75D-816E-42FB-BD6C-ECAF93A7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"/>
    <w:basedOn w:val="Normalny"/>
    <w:next w:val="Normalny"/>
    <w:link w:val="Nagwek1Znak"/>
    <w:qFormat/>
    <w:rsid w:val="00AB52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"/>
    <w:basedOn w:val="Domylnaczcionkaakapitu"/>
    <w:link w:val="Nagwek1"/>
    <w:rsid w:val="00AB52A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rsid w:val="00AB52A0"/>
    <w:pPr>
      <w:jc w:val="both"/>
    </w:pPr>
    <w:rPr>
      <w:rFonts w:ascii="Arial" w:hAnsi="Arial" w:cs="Arial"/>
      <w:lang w:eastAsia="en-US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rsid w:val="00AB52A0"/>
    <w:rPr>
      <w:rFonts w:ascii="Arial" w:eastAsia="Times New Roman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F7A0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7A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0F7A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F7A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0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D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0D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D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DE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0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Akademia Tarnowska</cp:lastModifiedBy>
  <cp:revision>2</cp:revision>
  <cp:lastPrinted>2024-11-25T08:03:00Z</cp:lastPrinted>
  <dcterms:created xsi:type="dcterms:W3CDTF">2025-12-15T12:26:00Z</dcterms:created>
  <dcterms:modified xsi:type="dcterms:W3CDTF">2025-12-15T12:26:00Z</dcterms:modified>
</cp:coreProperties>
</file>